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8310"/>
        <w:gridCol w:w="630"/>
        <w:gridCol w:w="420"/>
      </w:tblGrid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 Sample Complaint To Family Rights And Educational Privacy Act (FERPA)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This template should be used to file a complaint when your child's school doesn't comply with FERPA. Be sure to keep a copy for your records. </w:t>
            </w: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color w:val="222222"/>
                <w:sz w:val="20"/>
                <w:highlight w:val="white"/>
                <w:rtl w:val="0"/>
              </w:rPr>
              <w:t xml:space="preserve">(</w:t>
            </w:r>
            <w:r w:rsidRPr="00000000" w:rsidR="00000000" w:rsidDel="00000000">
              <w:rPr>
                <w:i w:val="1"/>
                <w:color w:val="222222"/>
                <w:highlight w:val="white"/>
                <w:rtl w:val="0"/>
              </w:rPr>
              <w:t xml:space="preserve">For special education records, see IDEA rules. You can also request records through FOIA and may get more information.)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highlight w:val="white"/>
                <w:rtl w:val="0"/>
              </w:rPr>
              <w:t xml:space="preserve">Family Policy Compliance Office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highlight w:val="white"/>
                <w:rtl w:val="0"/>
              </w:rPr>
              <w:t xml:space="preserve">U.S. Department of Education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highlight w:val="white"/>
                <w:rtl w:val="0"/>
              </w:rPr>
              <w:t xml:space="preserve">400 Maryland Avenue, SW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highlight w:val="white"/>
                <w:rtl w:val="0"/>
              </w:rPr>
              <w:t xml:space="preserve">Washington, DC 20202-8520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rPr/>
            </w:pPr>
            <w:r w:rsidRPr="00000000" w:rsidR="00000000" w:rsidDel="00000000">
              <w:rPr>
                <w:highlight w:val="white"/>
                <w:rtl w:val="0"/>
              </w:rPr>
              <w:t xml:space="preserve">Phone: 1-800-USA-LEARN 1-800-872-5327)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 hereby lodge an official complaint against the School District of (Name of District, City, State)  on behalf of (Name of Student) who attends (Name of School) for what I believe to be the maintenance of inappropriate records/content or a violation of the “Family Rights and Educational Privacy Act”.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nature of the complaint is as checked: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Challenge to Record or Content (select the term that fits)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inaccurate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misleading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incomplete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inappropriate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Record challenged may be identified as: (Description)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Title: (Title of document) 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Date: (Date on document)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Person responsible for Entry or person currently maintaining record:  (Full name, position)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Date challenged content discovered: (Date)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Alleged Violations of Act or Regulations: (select term(s) that fit)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failure to provide notification of all rights (totally or in needed language)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failure to publish local access and hearing procedures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inappropriate person(s) grant denied access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failure to provide interpretation assistance as requested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failure to provide requested hearing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failure to provide uninvolved hearing officer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failure of hearing officer to provide written opinion within reasonable time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  <w:r w:rsidRPr="00000000" w:rsidR="00000000" w:rsidDel="00000000">
              <w:rPr>
                <w:color w:val="222222"/>
                <w:highlight w:val="white"/>
                <w:rtl w:val="0"/>
              </w:rPr>
              <w:t xml:space="preserve">failure to amend records at request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color w:val="222222"/>
                <w:sz w:val="20"/>
                <w:highlight w:val="whit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inappropriate sharing of confidential information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 other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Date of Violation: (Date)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Date Violation Discovered if different from above: (Date)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Sincerely,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(Parent/Guardian Name)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(Address)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(City), (MI) (Zip Code)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rtl w:val="0"/>
              </w:rPr>
              <w:t xml:space="preserve">Optional: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Email Address: (not required)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Home Phone:  (not required)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Work Phone:  (not required)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Updated with corrections from Mark McWilliams, 8/31/13  kk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 To FERPA.docx</dc:title>
</cp:coreProperties>
</file>